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535ED" w14:textId="77777777" w:rsidR="00485A66" w:rsidRPr="00485A66" w:rsidRDefault="00485A66" w:rsidP="00485A66">
      <w:pPr>
        <w:shd w:val="clear" w:color="auto" w:fill="FFFFFF"/>
        <w:spacing w:before="540" w:after="240" w:line="570" w:lineRule="atLeast"/>
        <w:outlineLvl w:val="0"/>
        <w:rPr>
          <w:rFonts w:ascii="Helvetica" w:eastAsia="Times New Roman" w:hAnsi="Helvetica" w:cs="Helvetica"/>
          <w:b/>
          <w:bCs/>
          <w:caps/>
          <w:kern w:val="36"/>
          <w:sz w:val="48"/>
          <w:szCs w:val="48"/>
          <w:lang w:eastAsia="en-GB"/>
        </w:rPr>
      </w:pPr>
      <w:r w:rsidRPr="00485A66">
        <w:rPr>
          <w:rFonts w:ascii="Helvetica" w:eastAsia="Times New Roman" w:hAnsi="Helvetica" w:cs="Helvetica"/>
          <w:b/>
          <w:bCs/>
          <w:caps/>
          <w:kern w:val="36"/>
          <w:sz w:val="48"/>
          <w:szCs w:val="48"/>
          <w:lang w:eastAsia="en-GB"/>
        </w:rPr>
        <w:t>COMPLAINTS PROCESS</w:t>
      </w:r>
    </w:p>
    <w:p w14:paraId="3C328CCE" w14:textId="77777777" w:rsidR="00485A66" w:rsidRPr="00485A66" w:rsidRDefault="00485A66" w:rsidP="00485A66">
      <w:pPr>
        <w:shd w:val="clear" w:color="auto" w:fill="FFFFFF"/>
        <w:spacing w:after="240" w:line="240" w:lineRule="auto"/>
        <w:outlineLvl w:val="2"/>
        <w:rPr>
          <w:rFonts w:ascii="Arial" w:eastAsia="Times New Roman" w:hAnsi="Arial" w:cs="Arial"/>
          <w:b/>
          <w:bCs/>
          <w:caps/>
          <w:sz w:val="36"/>
          <w:szCs w:val="36"/>
          <w:lang w:eastAsia="en-GB"/>
        </w:rPr>
      </w:pPr>
      <w:r w:rsidRPr="00485A66">
        <w:rPr>
          <w:rFonts w:ascii="Arial" w:eastAsia="Times New Roman" w:hAnsi="Arial" w:cs="Arial"/>
          <w:b/>
          <w:bCs/>
          <w:caps/>
          <w:sz w:val="36"/>
          <w:szCs w:val="36"/>
          <w:lang w:eastAsia="en-GB"/>
        </w:rPr>
        <w:t>COMPLAINTS MANAGER CONTACT DETAILS</w:t>
      </w:r>
    </w:p>
    <w:p w14:paraId="7A508E27" w14:textId="77777777" w:rsidR="00485A66" w:rsidRPr="00485A66" w:rsidRDefault="00485A66" w:rsidP="00485A66">
      <w:pPr>
        <w:shd w:val="clear" w:color="auto" w:fill="FFFFFF"/>
        <w:spacing w:after="0" w:line="240" w:lineRule="auto"/>
        <w:rPr>
          <w:rFonts w:ascii="Arial" w:eastAsia="Times New Roman" w:hAnsi="Arial" w:cs="Arial"/>
          <w:i/>
          <w:iCs/>
          <w:sz w:val="27"/>
          <w:szCs w:val="27"/>
          <w:lang w:eastAsia="en-GB"/>
        </w:rPr>
      </w:pPr>
      <w:r w:rsidRPr="00485A66">
        <w:rPr>
          <w:rFonts w:ascii="Arial" w:eastAsia="Times New Roman" w:hAnsi="Arial" w:cs="Arial"/>
          <w:i/>
          <w:iCs/>
          <w:sz w:val="27"/>
          <w:szCs w:val="27"/>
          <w:lang w:eastAsia="en-GB"/>
        </w:rPr>
        <w:t>Name: Tracey Chalkley</w:t>
      </w:r>
      <w:r w:rsidRPr="00485A66">
        <w:rPr>
          <w:rFonts w:ascii="Arial" w:eastAsia="Times New Roman" w:hAnsi="Arial" w:cs="Arial"/>
          <w:i/>
          <w:iCs/>
          <w:sz w:val="27"/>
          <w:szCs w:val="27"/>
          <w:lang w:eastAsia="en-GB"/>
        </w:rPr>
        <w:br/>
        <w:t>Telephone: 01494 536536</w:t>
      </w:r>
      <w:r w:rsidRPr="00485A66">
        <w:rPr>
          <w:rFonts w:ascii="Arial" w:eastAsia="Times New Roman" w:hAnsi="Arial" w:cs="Arial"/>
          <w:i/>
          <w:iCs/>
          <w:sz w:val="27"/>
          <w:szCs w:val="27"/>
          <w:lang w:eastAsia="en-GB"/>
        </w:rPr>
        <w:br/>
        <w:t>Address: Bowater Price, 6 Cornmarket, High Wycombe, Hp11 2BW</w:t>
      </w:r>
      <w:r w:rsidRPr="00485A66">
        <w:rPr>
          <w:rFonts w:ascii="Arial" w:eastAsia="Times New Roman" w:hAnsi="Arial" w:cs="Arial"/>
          <w:i/>
          <w:iCs/>
          <w:sz w:val="27"/>
          <w:szCs w:val="27"/>
          <w:lang w:eastAsia="en-GB"/>
        </w:rPr>
        <w:br/>
        <w:t>E-mail: </w:t>
      </w:r>
      <w:hyperlink r:id="rId5" w:history="1">
        <w:r w:rsidRPr="00485A66">
          <w:rPr>
            <w:rFonts w:ascii="Arial" w:eastAsia="Times New Roman" w:hAnsi="Arial" w:cs="Arial"/>
            <w:b/>
            <w:bCs/>
            <w:i/>
            <w:iCs/>
            <w:color w:val="FFDD3A"/>
            <w:sz w:val="27"/>
            <w:szCs w:val="27"/>
            <w:u w:val="single"/>
            <w:lang w:eastAsia="en-GB"/>
          </w:rPr>
          <w:t>complaints@bowaterprice.com</w:t>
        </w:r>
      </w:hyperlink>
    </w:p>
    <w:p w14:paraId="7F6A6DC4" w14:textId="77777777" w:rsidR="00485A66" w:rsidRPr="00485A66" w:rsidRDefault="00485A66" w:rsidP="00485A66">
      <w:pPr>
        <w:shd w:val="clear" w:color="auto" w:fill="FFFFFF"/>
        <w:spacing w:after="240" w:line="240" w:lineRule="auto"/>
        <w:outlineLvl w:val="2"/>
        <w:rPr>
          <w:rFonts w:ascii="Arial" w:eastAsia="Times New Roman" w:hAnsi="Arial" w:cs="Arial"/>
          <w:b/>
          <w:bCs/>
          <w:caps/>
          <w:sz w:val="36"/>
          <w:szCs w:val="36"/>
          <w:lang w:eastAsia="en-GB"/>
        </w:rPr>
      </w:pPr>
      <w:r w:rsidRPr="00485A66">
        <w:rPr>
          <w:rFonts w:ascii="Arial" w:eastAsia="Times New Roman" w:hAnsi="Arial" w:cs="Arial"/>
          <w:b/>
          <w:bCs/>
          <w:caps/>
          <w:sz w:val="36"/>
          <w:szCs w:val="36"/>
          <w:lang w:eastAsia="en-GB"/>
        </w:rPr>
        <w:t>OUR PROCEDURES</w:t>
      </w:r>
    </w:p>
    <w:p w14:paraId="3102054B"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 xml:space="preserve">Any complaint verbal or written will be referred to our </w:t>
      </w:r>
      <w:proofErr w:type="gramStart"/>
      <w:r w:rsidRPr="00485A66">
        <w:rPr>
          <w:rFonts w:ascii="Arial" w:eastAsia="Times New Roman" w:hAnsi="Arial" w:cs="Arial"/>
          <w:sz w:val="27"/>
          <w:szCs w:val="27"/>
          <w:lang w:eastAsia="en-GB"/>
        </w:rPr>
        <w:t>complaints</w:t>
      </w:r>
      <w:proofErr w:type="gramEnd"/>
      <w:r w:rsidRPr="00485A66">
        <w:rPr>
          <w:rFonts w:ascii="Arial" w:eastAsia="Times New Roman" w:hAnsi="Arial" w:cs="Arial"/>
          <w:sz w:val="27"/>
          <w:szCs w:val="27"/>
          <w:lang w:eastAsia="en-GB"/>
        </w:rPr>
        <w:t xml:space="preserve"> manager at the earliest opportunity or to a member of the senior management if the complaints manager is unavailable. We will also</w:t>
      </w:r>
    </w:p>
    <w:p w14:paraId="3591E949" w14:textId="77777777" w:rsidR="00485A66" w:rsidRPr="00485A66" w:rsidRDefault="00485A66" w:rsidP="00485A66">
      <w:pPr>
        <w:numPr>
          <w:ilvl w:val="0"/>
          <w:numId w:val="1"/>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acknowledge the complaint in writing promptly</w:t>
      </w:r>
    </w:p>
    <w:p w14:paraId="39AF6398" w14:textId="77777777" w:rsidR="00485A66" w:rsidRPr="00485A66" w:rsidRDefault="00485A66" w:rsidP="00485A66">
      <w:pPr>
        <w:numPr>
          <w:ilvl w:val="0"/>
          <w:numId w:val="1"/>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give details in our acknowledgement letter of the Financial Ombudsman Service</w:t>
      </w:r>
    </w:p>
    <w:p w14:paraId="188CA267" w14:textId="77777777" w:rsidR="00485A66" w:rsidRPr="00485A66" w:rsidRDefault="00485A66" w:rsidP="00485A66">
      <w:pPr>
        <w:numPr>
          <w:ilvl w:val="0"/>
          <w:numId w:val="1"/>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make contact to seek clarification on any points where necessary</w:t>
      </w:r>
    </w:p>
    <w:p w14:paraId="663EF746" w14:textId="77777777" w:rsidR="00485A66" w:rsidRPr="00485A66" w:rsidRDefault="00485A66" w:rsidP="00485A66">
      <w:pPr>
        <w:numPr>
          <w:ilvl w:val="0"/>
          <w:numId w:val="1"/>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fully investigate the complaint</w:t>
      </w:r>
    </w:p>
    <w:p w14:paraId="18A11891" w14:textId="77777777" w:rsidR="00485A66" w:rsidRPr="00485A66" w:rsidRDefault="00485A66" w:rsidP="00485A66">
      <w:pPr>
        <w:numPr>
          <w:ilvl w:val="0"/>
          <w:numId w:val="1"/>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keep you informed of our progress</w:t>
      </w:r>
    </w:p>
    <w:p w14:paraId="773827DF" w14:textId="77777777" w:rsidR="00485A66" w:rsidRPr="00485A66" w:rsidRDefault="00485A66" w:rsidP="00485A66">
      <w:pPr>
        <w:numPr>
          <w:ilvl w:val="0"/>
          <w:numId w:val="1"/>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discuss with you our findings and proposed response</w:t>
      </w:r>
    </w:p>
    <w:p w14:paraId="405E94DE"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 </w:t>
      </w:r>
    </w:p>
    <w:p w14:paraId="0781D00F"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You will receive contact from us advising on progress if we cannot respond immediately. We will let you have our final response as soon as possible and not later than eight weeks.</w:t>
      </w:r>
    </w:p>
    <w:p w14:paraId="1A1786E6"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We will be the first contact if you have any complaints. However, you can also refer your complaints to the Financial Ombudsman Service if:</w:t>
      </w:r>
    </w:p>
    <w:p w14:paraId="139EE8EB" w14:textId="77777777" w:rsidR="00485A66" w:rsidRPr="00485A66" w:rsidRDefault="00485A66" w:rsidP="00485A66">
      <w:pPr>
        <w:numPr>
          <w:ilvl w:val="0"/>
          <w:numId w:val="2"/>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you have already received our final response. The complaint must be referred to the Financial Ombudsman Service no later than 6 months after the date on which we sent you the final response; or</w:t>
      </w:r>
    </w:p>
    <w:p w14:paraId="525A3E29" w14:textId="77777777" w:rsidR="00485A66" w:rsidRPr="00485A66" w:rsidRDefault="00485A66" w:rsidP="00485A66">
      <w:pPr>
        <w:numPr>
          <w:ilvl w:val="0"/>
          <w:numId w:val="2"/>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eight weeks have lapsed since we received your complaint. However, the complaint will not be considered by the Financial Ombudsman Service if it is referred more than 6 years after the event complained of or more than 3 years from the date on which you should have reasonably become aware that you had cause for complaint.</w:t>
      </w:r>
    </w:p>
    <w:p w14:paraId="6B0F8CF9"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 </w:t>
      </w:r>
    </w:p>
    <w:p w14:paraId="4EA023BE" w14:textId="77777777" w:rsidR="00485A66" w:rsidRPr="00485A66" w:rsidRDefault="00485A66" w:rsidP="00485A66">
      <w:pPr>
        <w:shd w:val="clear" w:color="auto" w:fill="FFFFFF"/>
        <w:spacing w:after="240" w:line="240" w:lineRule="auto"/>
        <w:outlineLvl w:val="2"/>
        <w:rPr>
          <w:rFonts w:ascii="Arial" w:eastAsia="Times New Roman" w:hAnsi="Arial" w:cs="Arial"/>
          <w:b/>
          <w:bCs/>
          <w:caps/>
          <w:sz w:val="36"/>
          <w:szCs w:val="36"/>
          <w:lang w:eastAsia="en-GB"/>
        </w:rPr>
      </w:pPr>
      <w:r w:rsidRPr="00485A66">
        <w:rPr>
          <w:rFonts w:ascii="Arial" w:eastAsia="Times New Roman" w:hAnsi="Arial" w:cs="Arial"/>
          <w:b/>
          <w:bCs/>
          <w:caps/>
          <w:sz w:val="36"/>
          <w:szCs w:val="36"/>
          <w:lang w:eastAsia="en-GB"/>
        </w:rPr>
        <w:t>ADVISER OR PROVIDER</w:t>
      </w:r>
    </w:p>
    <w:p w14:paraId="70881074"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lastRenderedPageBreak/>
        <w:t xml:space="preserve">Clients often express dissatisfaction to their adviser about the product provider. We will need to establish </w:t>
      </w:r>
      <w:proofErr w:type="gramStart"/>
      <w:r w:rsidRPr="00485A66">
        <w:rPr>
          <w:rFonts w:ascii="Arial" w:eastAsia="Times New Roman" w:hAnsi="Arial" w:cs="Arial"/>
          <w:sz w:val="27"/>
          <w:szCs w:val="27"/>
          <w:lang w:eastAsia="en-GB"/>
        </w:rPr>
        <w:t>whether or not</w:t>
      </w:r>
      <w:proofErr w:type="gramEnd"/>
      <w:r w:rsidRPr="00485A66">
        <w:rPr>
          <w:rFonts w:ascii="Arial" w:eastAsia="Times New Roman" w:hAnsi="Arial" w:cs="Arial"/>
          <w:sz w:val="27"/>
          <w:szCs w:val="27"/>
          <w:lang w:eastAsia="en-GB"/>
        </w:rPr>
        <w:t xml:space="preserve"> your complaint relates to the advice given, the adviser service or the service or performance of the product provider. If unclear, this must not delay investigation and we will proceed with our own investigation. The </w:t>
      </w:r>
      <w:r w:rsidRPr="00485A66">
        <w:rPr>
          <w:rFonts w:ascii="Arial" w:eastAsia="Times New Roman" w:hAnsi="Arial" w:cs="Arial"/>
          <w:i/>
          <w:iCs/>
          <w:sz w:val="27"/>
          <w:szCs w:val="27"/>
          <w:lang w:eastAsia="en-GB"/>
        </w:rPr>
        <w:t>complaints manager</w:t>
      </w:r>
      <w:r w:rsidRPr="00485A66">
        <w:rPr>
          <w:rFonts w:ascii="Arial" w:eastAsia="Times New Roman" w:hAnsi="Arial" w:cs="Arial"/>
          <w:sz w:val="27"/>
          <w:szCs w:val="27"/>
          <w:lang w:eastAsia="en-GB"/>
        </w:rPr>
        <w:t> will review this matter and take the complaint to the provider if appropriate in consultation with you.</w:t>
      </w:r>
    </w:p>
    <w:p w14:paraId="2EEC2994" w14:textId="77777777" w:rsidR="00485A66" w:rsidRPr="00485A66" w:rsidRDefault="00485A66" w:rsidP="00485A66">
      <w:pPr>
        <w:shd w:val="clear" w:color="auto" w:fill="FFFFFF"/>
        <w:spacing w:after="240" w:line="240" w:lineRule="auto"/>
        <w:outlineLvl w:val="2"/>
        <w:rPr>
          <w:rFonts w:ascii="Arial" w:eastAsia="Times New Roman" w:hAnsi="Arial" w:cs="Arial"/>
          <w:b/>
          <w:bCs/>
          <w:caps/>
          <w:sz w:val="36"/>
          <w:szCs w:val="36"/>
          <w:lang w:eastAsia="en-GB"/>
        </w:rPr>
      </w:pPr>
      <w:r w:rsidRPr="00485A66">
        <w:rPr>
          <w:rFonts w:ascii="Arial" w:eastAsia="Times New Roman" w:hAnsi="Arial" w:cs="Arial"/>
          <w:b/>
          <w:bCs/>
          <w:caps/>
          <w:sz w:val="36"/>
          <w:szCs w:val="36"/>
          <w:lang w:eastAsia="en-GB"/>
        </w:rPr>
        <w:t>INVESTIGATION</w:t>
      </w:r>
    </w:p>
    <w:p w14:paraId="3503DAEC"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The complaints manager will establish the nature and scope of your complaint having due regards to the Financial Conduct Authority’s direction:</w:t>
      </w:r>
    </w:p>
    <w:p w14:paraId="6FF26680" w14:textId="77777777" w:rsidR="00485A66" w:rsidRPr="00485A66" w:rsidRDefault="00485A66" w:rsidP="00485A66">
      <w:pPr>
        <w:numPr>
          <w:ilvl w:val="0"/>
          <w:numId w:val="3"/>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Deal with complaints promptly and fairly</w:t>
      </w:r>
    </w:p>
    <w:p w14:paraId="41532360" w14:textId="77777777" w:rsidR="00485A66" w:rsidRPr="00485A66" w:rsidRDefault="00485A66" w:rsidP="00485A66">
      <w:pPr>
        <w:numPr>
          <w:ilvl w:val="0"/>
          <w:numId w:val="3"/>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Give complainants clear replies and, where appropriate, fair redress</w:t>
      </w:r>
    </w:p>
    <w:p w14:paraId="2D8102DA"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 </w:t>
      </w:r>
    </w:p>
    <w:p w14:paraId="49572B07" w14:textId="77777777" w:rsidR="00485A66" w:rsidRPr="00485A66" w:rsidRDefault="00485A66" w:rsidP="00485A66">
      <w:pPr>
        <w:shd w:val="clear" w:color="auto" w:fill="FFFFFF"/>
        <w:spacing w:after="240" w:line="240" w:lineRule="auto"/>
        <w:outlineLvl w:val="2"/>
        <w:rPr>
          <w:rFonts w:ascii="Arial" w:eastAsia="Times New Roman" w:hAnsi="Arial" w:cs="Arial"/>
          <w:b/>
          <w:bCs/>
          <w:caps/>
          <w:sz w:val="36"/>
          <w:szCs w:val="36"/>
          <w:lang w:eastAsia="en-GB"/>
        </w:rPr>
      </w:pPr>
      <w:r w:rsidRPr="00485A66">
        <w:rPr>
          <w:rFonts w:ascii="Arial" w:eastAsia="Times New Roman" w:hAnsi="Arial" w:cs="Arial"/>
          <w:b/>
          <w:bCs/>
          <w:caps/>
          <w:sz w:val="36"/>
          <w:szCs w:val="36"/>
          <w:lang w:eastAsia="en-GB"/>
        </w:rPr>
        <w:t>ELIGIBLE COMPLAINANTS</w:t>
      </w:r>
    </w:p>
    <w:p w14:paraId="301A9079"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It is the firm’s policy to treat all complainants the same, however, eligible complainants are legally defined and have additional rights in law that we must acknowledge and adhere to.</w:t>
      </w:r>
    </w:p>
    <w:p w14:paraId="06253F23"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i/>
          <w:iCs/>
          <w:sz w:val="27"/>
          <w:szCs w:val="27"/>
          <w:lang w:eastAsia="en-GB"/>
        </w:rPr>
        <w:t>Eligible complainants</w:t>
      </w:r>
      <w:r w:rsidRPr="00485A66">
        <w:rPr>
          <w:rFonts w:ascii="Arial" w:eastAsia="Times New Roman" w:hAnsi="Arial" w:cs="Arial"/>
          <w:sz w:val="27"/>
          <w:szCs w:val="27"/>
          <w:lang w:eastAsia="en-GB"/>
        </w:rPr>
        <w:t> are those who have a potential claim against a firm based whereby it believes he/she has suffered a financial loss due to poor advice or service that are:</w:t>
      </w:r>
    </w:p>
    <w:p w14:paraId="5DF3D8A3" w14:textId="77777777" w:rsidR="00485A66" w:rsidRPr="00485A66" w:rsidRDefault="00485A66" w:rsidP="00485A66">
      <w:pPr>
        <w:numPr>
          <w:ilvl w:val="0"/>
          <w:numId w:val="4"/>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Private Individuals</w:t>
      </w:r>
    </w:p>
    <w:p w14:paraId="6ECAC485" w14:textId="77777777" w:rsidR="00485A66" w:rsidRPr="00485A66" w:rsidRDefault="00485A66" w:rsidP="00485A66">
      <w:pPr>
        <w:numPr>
          <w:ilvl w:val="0"/>
          <w:numId w:val="4"/>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Companies within the EU definition of a microenterprise</w:t>
      </w:r>
    </w:p>
    <w:p w14:paraId="73E22450" w14:textId="77777777" w:rsidR="00485A66" w:rsidRPr="00485A66" w:rsidRDefault="00485A66" w:rsidP="00485A66">
      <w:pPr>
        <w:numPr>
          <w:ilvl w:val="0"/>
          <w:numId w:val="4"/>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Charities with an income of under £1,000,000</w:t>
      </w:r>
    </w:p>
    <w:p w14:paraId="459816F6" w14:textId="77777777" w:rsidR="00485A66" w:rsidRPr="00485A66" w:rsidRDefault="00485A66" w:rsidP="00485A66">
      <w:pPr>
        <w:numPr>
          <w:ilvl w:val="0"/>
          <w:numId w:val="4"/>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Trustees of a trust with assets of under £1,000,000</w:t>
      </w:r>
    </w:p>
    <w:p w14:paraId="76B5A59E" w14:textId="77777777" w:rsidR="00485A66" w:rsidRPr="00485A66" w:rsidRDefault="00485A66" w:rsidP="00485A66">
      <w:pPr>
        <w:numPr>
          <w:ilvl w:val="0"/>
          <w:numId w:val="4"/>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 xml:space="preserve">Professional clients and eligible counterparties where the person </w:t>
      </w:r>
      <w:proofErr w:type="gramStart"/>
      <w:r w:rsidRPr="00485A66">
        <w:rPr>
          <w:rFonts w:ascii="Arial" w:eastAsia="Times New Roman" w:hAnsi="Arial" w:cs="Arial"/>
          <w:sz w:val="27"/>
          <w:szCs w:val="27"/>
          <w:lang w:eastAsia="en-GB"/>
        </w:rPr>
        <w:t>is</w:t>
      </w:r>
      <w:proofErr w:type="gramEnd"/>
      <w:r w:rsidRPr="00485A66">
        <w:rPr>
          <w:rFonts w:ascii="Arial" w:eastAsia="Times New Roman" w:hAnsi="Arial" w:cs="Arial"/>
          <w:sz w:val="27"/>
          <w:szCs w:val="27"/>
          <w:lang w:eastAsia="en-GB"/>
        </w:rPr>
        <w:t xml:space="preserve"> an individual acting for purposes outside his trade, business, craft or profession</w:t>
      </w:r>
    </w:p>
    <w:p w14:paraId="319F9ED4"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 </w:t>
      </w:r>
    </w:p>
    <w:p w14:paraId="539CEB61"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The Financial Conduct Authority complaints rules apply to complaints:</w:t>
      </w:r>
    </w:p>
    <w:p w14:paraId="45FEC334" w14:textId="77777777" w:rsidR="00485A66" w:rsidRPr="00485A66" w:rsidRDefault="00485A66" w:rsidP="00485A66">
      <w:pPr>
        <w:numPr>
          <w:ilvl w:val="0"/>
          <w:numId w:val="5"/>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made by, or on behalf of an </w:t>
      </w:r>
      <w:r w:rsidRPr="00485A66">
        <w:rPr>
          <w:rFonts w:ascii="Arial" w:eastAsia="Times New Roman" w:hAnsi="Arial" w:cs="Arial"/>
          <w:i/>
          <w:iCs/>
          <w:sz w:val="27"/>
          <w:szCs w:val="27"/>
          <w:lang w:eastAsia="en-GB"/>
        </w:rPr>
        <w:t>eligible complainant</w:t>
      </w:r>
      <w:r w:rsidRPr="00485A66">
        <w:rPr>
          <w:rFonts w:ascii="Arial" w:eastAsia="Times New Roman" w:hAnsi="Arial" w:cs="Arial"/>
          <w:sz w:val="27"/>
          <w:szCs w:val="27"/>
          <w:lang w:eastAsia="en-GB"/>
        </w:rPr>
        <w:t>;</w:t>
      </w:r>
    </w:p>
    <w:p w14:paraId="599368FF" w14:textId="77777777" w:rsidR="00485A66" w:rsidRPr="00485A66" w:rsidRDefault="00485A66" w:rsidP="00485A66">
      <w:pPr>
        <w:numPr>
          <w:ilvl w:val="0"/>
          <w:numId w:val="5"/>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relating to regulated activity;</w:t>
      </w:r>
    </w:p>
    <w:p w14:paraId="072FE6F1" w14:textId="77777777" w:rsidR="00485A66" w:rsidRPr="00485A66" w:rsidRDefault="00485A66" w:rsidP="00485A66">
      <w:pPr>
        <w:numPr>
          <w:ilvl w:val="0"/>
          <w:numId w:val="5"/>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involving an allegation that the complainant has suffered, or may suffer, financial loss, material distress or material inconvenience;</w:t>
      </w:r>
    </w:p>
    <w:p w14:paraId="53BB5908" w14:textId="77777777" w:rsidR="00485A66" w:rsidRPr="00485A66" w:rsidRDefault="00485A66" w:rsidP="00485A66">
      <w:pPr>
        <w:numPr>
          <w:ilvl w:val="0"/>
          <w:numId w:val="5"/>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not resolved by close of business on the day following receipt;</w:t>
      </w:r>
    </w:p>
    <w:p w14:paraId="55536B8F" w14:textId="77777777" w:rsidR="00485A66" w:rsidRPr="00485A66" w:rsidRDefault="00485A66" w:rsidP="00485A66">
      <w:pPr>
        <w:numPr>
          <w:ilvl w:val="0"/>
          <w:numId w:val="5"/>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lastRenderedPageBreak/>
        <w:t>referred directly to the Ombudsman Service where the complainant and the firm have both consented to the FOS investigation.</w:t>
      </w:r>
    </w:p>
    <w:p w14:paraId="7C523D1D"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 </w:t>
      </w:r>
    </w:p>
    <w:p w14:paraId="79FF7E83" w14:textId="77777777" w:rsidR="00485A66" w:rsidRPr="00485A66" w:rsidRDefault="00485A66" w:rsidP="00485A66">
      <w:pPr>
        <w:shd w:val="clear" w:color="auto" w:fill="FFFFFF"/>
        <w:spacing w:after="240" w:line="240" w:lineRule="auto"/>
        <w:outlineLvl w:val="2"/>
        <w:rPr>
          <w:rFonts w:ascii="Arial" w:eastAsia="Times New Roman" w:hAnsi="Arial" w:cs="Arial"/>
          <w:b/>
          <w:bCs/>
          <w:caps/>
          <w:sz w:val="36"/>
          <w:szCs w:val="36"/>
          <w:lang w:eastAsia="en-GB"/>
        </w:rPr>
      </w:pPr>
      <w:r w:rsidRPr="00485A66">
        <w:rPr>
          <w:rFonts w:ascii="Arial" w:eastAsia="Times New Roman" w:hAnsi="Arial" w:cs="Arial"/>
          <w:b/>
          <w:bCs/>
          <w:caps/>
          <w:sz w:val="36"/>
          <w:szCs w:val="36"/>
          <w:lang w:eastAsia="en-GB"/>
        </w:rPr>
        <w:t>FINAL RESPONSE</w:t>
      </w:r>
    </w:p>
    <w:p w14:paraId="59A566E4"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This will set out clearly the firm’s decision and the reasons for it. If any compensation is offered a clear method of calculation will be shown.</w:t>
      </w:r>
    </w:p>
    <w:p w14:paraId="39692A0C"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We must include details of the Financial Ombudsman Service in the final response if dealing with an </w:t>
      </w:r>
      <w:r w:rsidRPr="00485A66">
        <w:rPr>
          <w:rFonts w:ascii="Arial" w:eastAsia="Times New Roman" w:hAnsi="Arial" w:cs="Arial"/>
          <w:i/>
          <w:iCs/>
          <w:sz w:val="27"/>
          <w:szCs w:val="27"/>
          <w:lang w:eastAsia="en-GB"/>
        </w:rPr>
        <w:t>eligible complainant</w:t>
      </w:r>
      <w:r w:rsidRPr="00485A66">
        <w:rPr>
          <w:rFonts w:ascii="Arial" w:eastAsia="Times New Roman" w:hAnsi="Arial" w:cs="Arial"/>
          <w:sz w:val="27"/>
          <w:szCs w:val="27"/>
          <w:lang w:eastAsia="en-GB"/>
        </w:rPr>
        <w:t> and a regulated activity, we will:</w:t>
      </w:r>
    </w:p>
    <w:p w14:paraId="127ED372" w14:textId="77777777" w:rsidR="00485A66" w:rsidRPr="00485A66" w:rsidRDefault="00485A66" w:rsidP="00485A66">
      <w:pPr>
        <w:numPr>
          <w:ilvl w:val="0"/>
          <w:numId w:val="6"/>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explain that the complainant must refer the matter to the ombudsman within six months of the date of this letter or the right to use this service is lost.</w:t>
      </w:r>
    </w:p>
    <w:p w14:paraId="26828206"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 </w:t>
      </w:r>
    </w:p>
    <w:p w14:paraId="77C2F033" w14:textId="77777777" w:rsidR="00485A66" w:rsidRPr="00485A66" w:rsidRDefault="00485A66" w:rsidP="00485A66">
      <w:pPr>
        <w:shd w:val="clear" w:color="auto" w:fill="FFFFFF"/>
        <w:spacing w:after="240" w:line="240" w:lineRule="auto"/>
        <w:outlineLvl w:val="2"/>
        <w:rPr>
          <w:rFonts w:ascii="Arial" w:eastAsia="Times New Roman" w:hAnsi="Arial" w:cs="Arial"/>
          <w:b/>
          <w:bCs/>
          <w:caps/>
          <w:sz w:val="36"/>
          <w:szCs w:val="36"/>
          <w:lang w:eastAsia="en-GB"/>
        </w:rPr>
      </w:pPr>
      <w:r w:rsidRPr="00485A66">
        <w:rPr>
          <w:rFonts w:ascii="Arial" w:eastAsia="Times New Roman" w:hAnsi="Arial" w:cs="Arial"/>
          <w:b/>
          <w:bCs/>
          <w:caps/>
          <w:sz w:val="36"/>
          <w:szCs w:val="36"/>
          <w:lang w:eastAsia="en-GB"/>
        </w:rPr>
        <w:t>ANALYSIS</w:t>
      </w:r>
    </w:p>
    <w:p w14:paraId="0C85D46F"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A root cause analysis will be undertaken by the firm in the case of any complaint and this will be recorded with the appropriate action having been taken.</w:t>
      </w:r>
    </w:p>
    <w:p w14:paraId="05335C34" w14:textId="77777777" w:rsidR="00485A66" w:rsidRPr="00485A66" w:rsidRDefault="00485A66" w:rsidP="00485A66">
      <w:pPr>
        <w:shd w:val="clear" w:color="auto" w:fill="FFFFFF"/>
        <w:spacing w:after="240" w:line="240" w:lineRule="auto"/>
        <w:outlineLvl w:val="2"/>
        <w:rPr>
          <w:rFonts w:ascii="Arial" w:eastAsia="Times New Roman" w:hAnsi="Arial" w:cs="Arial"/>
          <w:b/>
          <w:bCs/>
          <w:caps/>
          <w:sz w:val="36"/>
          <w:szCs w:val="36"/>
          <w:lang w:eastAsia="en-GB"/>
        </w:rPr>
      </w:pPr>
      <w:r w:rsidRPr="00485A66">
        <w:rPr>
          <w:rFonts w:ascii="Arial" w:eastAsia="Times New Roman" w:hAnsi="Arial" w:cs="Arial"/>
          <w:b/>
          <w:bCs/>
          <w:caps/>
          <w:sz w:val="36"/>
          <w:szCs w:val="36"/>
          <w:lang w:eastAsia="en-GB"/>
        </w:rPr>
        <w:t>CLOSING A COMPLAINT</w:t>
      </w:r>
    </w:p>
    <w:p w14:paraId="1E64DB02"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Where the firm has sent a final response; or where you have indicated in writing acceptance of the firm’s earlier response to confirm that you are satisfied with the findings of the investigations and any resolution.</w:t>
      </w:r>
    </w:p>
    <w:p w14:paraId="1E32A456"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We will consider the complaint closed once we have issued to you our final response letter.</w:t>
      </w:r>
    </w:p>
    <w:p w14:paraId="17D72B18" w14:textId="77777777" w:rsidR="00485A66" w:rsidRPr="00485A66" w:rsidRDefault="00485A66" w:rsidP="00485A66">
      <w:pPr>
        <w:shd w:val="clear" w:color="auto" w:fill="FFFFFF"/>
        <w:spacing w:after="240" w:line="240" w:lineRule="auto"/>
        <w:outlineLvl w:val="2"/>
        <w:rPr>
          <w:rFonts w:ascii="Arial" w:eastAsia="Times New Roman" w:hAnsi="Arial" w:cs="Arial"/>
          <w:b/>
          <w:bCs/>
          <w:caps/>
          <w:sz w:val="36"/>
          <w:szCs w:val="36"/>
          <w:lang w:eastAsia="en-GB"/>
        </w:rPr>
      </w:pPr>
      <w:r w:rsidRPr="00485A66">
        <w:rPr>
          <w:rFonts w:ascii="Arial" w:eastAsia="Times New Roman" w:hAnsi="Arial" w:cs="Arial"/>
          <w:b/>
          <w:bCs/>
          <w:caps/>
          <w:sz w:val="36"/>
          <w:szCs w:val="36"/>
          <w:lang w:eastAsia="en-GB"/>
        </w:rPr>
        <w:t>BVRLA CONCILIATION SERVICE</w:t>
      </w:r>
    </w:p>
    <w:p w14:paraId="349D05DF"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If our final response is not acceptable to you then we would recommend you contact the BVRLA Conciliation Service.</w:t>
      </w:r>
    </w:p>
    <w:p w14:paraId="06F700CD"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Full details of the complaint should be submitted by e-mail to: </w:t>
      </w:r>
      <w:hyperlink r:id="rId6" w:history="1">
        <w:r w:rsidRPr="00485A66">
          <w:rPr>
            <w:rFonts w:ascii="Arial" w:eastAsia="Times New Roman" w:hAnsi="Arial" w:cs="Arial"/>
            <w:b/>
            <w:bCs/>
            <w:color w:val="FFDD3A"/>
            <w:sz w:val="27"/>
            <w:szCs w:val="27"/>
            <w:u w:val="single"/>
            <w:lang w:eastAsia="en-GB"/>
          </w:rPr>
          <w:t>complaint@bvrla.co.uk</w:t>
        </w:r>
      </w:hyperlink>
    </w:p>
    <w:p w14:paraId="4CE66235"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If you do not have access to e-mail, details can be sent by post to:</w:t>
      </w:r>
    </w:p>
    <w:p w14:paraId="3D526BC3" w14:textId="77777777" w:rsidR="00485A66" w:rsidRPr="00485A66" w:rsidRDefault="00485A66" w:rsidP="00485A66">
      <w:pPr>
        <w:shd w:val="clear" w:color="auto" w:fill="FFFFFF"/>
        <w:spacing w:after="0" w:line="240" w:lineRule="auto"/>
        <w:rPr>
          <w:rFonts w:ascii="Arial" w:eastAsia="Times New Roman" w:hAnsi="Arial" w:cs="Arial"/>
          <w:i/>
          <w:iCs/>
          <w:sz w:val="27"/>
          <w:szCs w:val="27"/>
          <w:lang w:eastAsia="en-GB"/>
        </w:rPr>
      </w:pPr>
      <w:r w:rsidRPr="00485A66">
        <w:rPr>
          <w:rFonts w:ascii="Arial" w:eastAsia="Times New Roman" w:hAnsi="Arial" w:cs="Arial"/>
          <w:i/>
          <w:iCs/>
          <w:sz w:val="27"/>
          <w:szCs w:val="27"/>
          <w:lang w:eastAsia="en-GB"/>
        </w:rPr>
        <w:t>British Vehicle Rental and Leasing Association</w:t>
      </w:r>
      <w:r w:rsidRPr="00485A66">
        <w:rPr>
          <w:rFonts w:ascii="Arial" w:eastAsia="Times New Roman" w:hAnsi="Arial" w:cs="Arial"/>
          <w:i/>
          <w:iCs/>
          <w:sz w:val="27"/>
          <w:szCs w:val="27"/>
          <w:lang w:eastAsia="en-GB"/>
        </w:rPr>
        <w:br/>
        <w:t>River Lodge</w:t>
      </w:r>
      <w:r w:rsidRPr="00485A66">
        <w:rPr>
          <w:rFonts w:ascii="Arial" w:eastAsia="Times New Roman" w:hAnsi="Arial" w:cs="Arial"/>
          <w:i/>
          <w:iCs/>
          <w:sz w:val="27"/>
          <w:szCs w:val="27"/>
          <w:lang w:eastAsia="en-GB"/>
        </w:rPr>
        <w:br/>
      </w:r>
      <w:r w:rsidRPr="00485A66">
        <w:rPr>
          <w:rFonts w:ascii="Arial" w:eastAsia="Times New Roman" w:hAnsi="Arial" w:cs="Arial"/>
          <w:i/>
          <w:iCs/>
          <w:sz w:val="27"/>
          <w:szCs w:val="27"/>
          <w:lang w:eastAsia="en-GB"/>
        </w:rPr>
        <w:lastRenderedPageBreak/>
        <w:t>Badminton Court</w:t>
      </w:r>
      <w:r w:rsidRPr="00485A66">
        <w:rPr>
          <w:rFonts w:ascii="Arial" w:eastAsia="Times New Roman" w:hAnsi="Arial" w:cs="Arial"/>
          <w:i/>
          <w:iCs/>
          <w:sz w:val="27"/>
          <w:szCs w:val="27"/>
          <w:lang w:eastAsia="en-GB"/>
        </w:rPr>
        <w:br/>
        <w:t>Amersham</w:t>
      </w:r>
      <w:r w:rsidRPr="00485A66">
        <w:rPr>
          <w:rFonts w:ascii="Arial" w:eastAsia="Times New Roman" w:hAnsi="Arial" w:cs="Arial"/>
          <w:i/>
          <w:iCs/>
          <w:sz w:val="27"/>
          <w:szCs w:val="27"/>
          <w:lang w:eastAsia="en-GB"/>
        </w:rPr>
        <w:br/>
        <w:t>HP7 0DD</w:t>
      </w:r>
    </w:p>
    <w:p w14:paraId="1DFCEFE2"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The BVRLA aims to resolve complaints through the conciliation service within 30 days.</w:t>
      </w:r>
    </w:p>
    <w:p w14:paraId="0B8B74FD" w14:textId="77777777" w:rsidR="00485A66" w:rsidRPr="00485A66" w:rsidRDefault="00485A66" w:rsidP="00485A66">
      <w:pPr>
        <w:shd w:val="clear" w:color="auto" w:fill="FFFFFF"/>
        <w:spacing w:after="240" w:line="240" w:lineRule="auto"/>
        <w:outlineLvl w:val="2"/>
        <w:rPr>
          <w:rFonts w:ascii="Arial" w:eastAsia="Times New Roman" w:hAnsi="Arial" w:cs="Arial"/>
          <w:b/>
          <w:bCs/>
          <w:caps/>
          <w:sz w:val="36"/>
          <w:szCs w:val="36"/>
          <w:lang w:eastAsia="en-GB"/>
        </w:rPr>
      </w:pPr>
      <w:r w:rsidRPr="00485A66">
        <w:rPr>
          <w:rFonts w:ascii="Arial" w:eastAsia="Times New Roman" w:hAnsi="Arial" w:cs="Arial"/>
          <w:b/>
          <w:bCs/>
          <w:caps/>
          <w:sz w:val="36"/>
          <w:szCs w:val="36"/>
          <w:lang w:eastAsia="en-GB"/>
        </w:rPr>
        <w:t>FINANCIAL OMBUDSMAN SERVICE</w:t>
      </w:r>
    </w:p>
    <w:p w14:paraId="0013D71F"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If our final response is not acceptable to you then you may be able to refer this matter to the Financial Ombudsman Service – full details regarding the Financial Ombudsman Service will be sent to you as part of our response to your complaint, or at any other time if you ask us to do so.</w:t>
      </w:r>
    </w:p>
    <w:p w14:paraId="14305F23"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We will co-operate fully with the Ombudsman in resolving any complaints made against us and agree to be bound by any awards made by the Ombudsman.</w:t>
      </w:r>
    </w:p>
    <w:p w14:paraId="1EBE6EE6"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We undertake to implement promptly any award made in your favour by the Financial Ombudsman Service</w:t>
      </w:r>
    </w:p>
    <w:p w14:paraId="0AB142FF"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b/>
          <w:bCs/>
          <w:sz w:val="27"/>
          <w:szCs w:val="27"/>
          <w:lang w:eastAsia="en-GB"/>
        </w:rPr>
        <w:t>Contact</w:t>
      </w:r>
    </w:p>
    <w:p w14:paraId="4D63DEF1" w14:textId="77777777" w:rsidR="00485A66" w:rsidRPr="00485A66" w:rsidRDefault="00485A66" w:rsidP="00485A66">
      <w:pPr>
        <w:numPr>
          <w:ilvl w:val="0"/>
          <w:numId w:val="7"/>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Address: The Financial Ombudsman Service, Exchange Tower, London E14 9SR (Monday to Friday – 8am to 8pm and Saturday – 9am to 1pm)</w:t>
      </w:r>
    </w:p>
    <w:p w14:paraId="0B6CA722" w14:textId="77777777" w:rsidR="00485A66" w:rsidRPr="00485A66" w:rsidRDefault="00485A66" w:rsidP="00485A66">
      <w:pPr>
        <w:numPr>
          <w:ilvl w:val="0"/>
          <w:numId w:val="7"/>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Email: </w:t>
      </w:r>
      <w:hyperlink r:id="rId7" w:history="1">
        <w:r w:rsidRPr="00485A66">
          <w:rPr>
            <w:rFonts w:ascii="Arial" w:eastAsia="Times New Roman" w:hAnsi="Arial" w:cs="Arial"/>
            <w:b/>
            <w:bCs/>
            <w:color w:val="FFDD3A"/>
            <w:sz w:val="27"/>
            <w:szCs w:val="27"/>
            <w:u w:val="single"/>
            <w:lang w:eastAsia="en-GB"/>
          </w:rPr>
          <w:t>complaint.info@financial-ombudsman.org.uk</w:t>
        </w:r>
      </w:hyperlink>
    </w:p>
    <w:p w14:paraId="62548630" w14:textId="77777777" w:rsidR="00485A66" w:rsidRPr="00485A66" w:rsidRDefault="00485A66" w:rsidP="00485A66">
      <w:pPr>
        <w:numPr>
          <w:ilvl w:val="0"/>
          <w:numId w:val="7"/>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485A66">
        <w:rPr>
          <w:rFonts w:ascii="Arial" w:eastAsia="Times New Roman" w:hAnsi="Arial" w:cs="Arial"/>
          <w:sz w:val="27"/>
          <w:szCs w:val="27"/>
          <w:lang w:eastAsia="en-GB"/>
        </w:rPr>
        <w:t>Website: </w:t>
      </w:r>
      <w:hyperlink r:id="rId8" w:tgtFrame="_blank" w:history="1">
        <w:r w:rsidRPr="00485A66">
          <w:rPr>
            <w:rFonts w:ascii="Arial" w:eastAsia="Times New Roman" w:hAnsi="Arial" w:cs="Arial"/>
            <w:b/>
            <w:bCs/>
            <w:color w:val="FFDD3A"/>
            <w:sz w:val="27"/>
            <w:szCs w:val="27"/>
            <w:u w:val="single"/>
            <w:lang w:eastAsia="en-GB"/>
          </w:rPr>
          <w:t>http://www.financial-ombudsman.org.uk/</w:t>
        </w:r>
      </w:hyperlink>
    </w:p>
    <w:p w14:paraId="5FACBA2D"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 </w:t>
      </w:r>
    </w:p>
    <w:p w14:paraId="006F28EB"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b/>
          <w:bCs/>
          <w:sz w:val="27"/>
          <w:szCs w:val="27"/>
          <w:lang w:eastAsia="en-GB"/>
        </w:rPr>
        <w:t>Contacting the FOS by Telephone</w:t>
      </w:r>
      <w:r w:rsidRPr="00485A66">
        <w:rPr>
          <w:rFonts w:ascii="Arial" w:eastAsia="Times New Roman" w:hAnsi="Arial" w:cs="Arial"/>
          <w:sz w:val="27"/>
          <w:szCs w:val="27"/>
          <w:lang w:eastAsia="en-GB"/>
        </w:rPr>
        <w:br/>
      </w:r>
      <w:r w:rsidRPr="00485A66">
        <w:rPr>
          <w:rFonts w:ascii="Arial" w:eastAsia="Times New Roman" w:hAnsi="Arial" w:cs="Arial"/>
          <w:b/>
          <w:bCs/>
          <w:sz w:val="27"/>
          <w:szCs w:val="27"/>
          <w:lang w:eastAsia="en-GB"/>
        </w:rPr>
        <w:t>0800 023 4567</w:t>
      </w:r>
      <w:r w:rsidRPr="00485A66">
        <w:rPr>
          <w:rFonts w:ascii="Arial" w:eastAsia="Times New Roman" w:hAnsi="Arial" w:cs="Arial"/>
          <w:sz w:val="27"/>
          <w:szCs w:val="27"/>
          <w:lang w:eastAsia="en-GB"/>
        </w:rPr>
        <w:t> - Calls to this number are normally free for people ringing from a "fixed line" phone – but charges may apply if you call from a mobile phone.</w:t>
      </w:r>
      <w:r w:rsidRPr="00485A66">
        <w:rPr>
          <w:rFonts w:ascii="Arial" w:eastAsia="Times New Roman" w:hAnsi="Arial" w:cs="Arial"/>
          <w:sz w:val="27"/>
          <w:szCs w:val="27"/>
          <w:lang w:eastAsia="en-GB"/>
        </w:rPr>
        <w:br/>
      </w:r>
      <w:r w:rsidRPr="00485A66">
        <w:rPr>
          <w:rFonts w:ascii="Arial" w:eastAsia="Times New Roman" w:hAnsi="Arial" w:cs="Arial"/>
          <w:b/>
          <w:bCs/>
          <w:sz w:val="27"/>
          <w:szCs w:val="27"/>
          <w:lang w:eastAsia="en-GB"/>
        </w:rPr>
        <w:t>0300 123 9123</w:t>
      </w:r>
      <w:r w:rsidRPr="00485A66">
        <w:rPr>
          <w:rFonts w:ascii="Arial" w:eastAsia="Times New Roman" w:hAnsi="Arial" w:cs="Arial"/>
          <w:sz w:val="27"/>
          <w:szCs w:val="27"/>
          <w:lang w:eastAsia="en-GB"/>
        </w:rPr>
        <w:t> - Calls to this number are charged at the same rate as 01 or 02 numbers on mobile phone tariffs.</w:t>
      </w:r>
      <w:r w:rsidRPr="00485A66">
        <w:rPr>
          <w:rFonts w:ascii="Arial" w:eastAsia="Times New Roman" w:hAnsi="Arial" w:cs="Arial"/>
          <w:sz w:val="27"/>
          <w:szCs w:val="27"/>
          <w:lang w:eastAsia="en-GB"/>
        </w:rPr>
        <w:br/>
        <w:t>These numbers may not be available from outside the UK – so please call the Financial Ombudsman from abroad on </w:t>
      </w:r>
      <w:r w:rsidRPr="00485A66">
        <w:rPr>
          <w:rFonts w:ascii="Arial" w:eastAsia="Times New Roman" w:hAnsi="Arial" w:cs="Arial"/>
          <w:b/>
          <w:bCs/>
          <w:sz w:val="27"/>
          <w:szCs w:val="27"/>
          <w:lang w:eastAsia="en-GB"/>
        </w:rPr>
        <w:t>+44 20 7964 0500</w:t>
      </w:r>
    </w:p>
    <w:p w14:paraId="4381674F" w14:textId="77777777" w:rsidR="00485A66" w:rsidRPr="00485A66" w:rsidRDefault="00485A66" w:rsidP="00485A66">
      <w:pPr>
        <w:shd w:val="clear" w:color="auto" w:fill="FFFFFF"/>
        <w:spacing w:after="240" w:line="240" w:lineRule="auto"/>
        <w:rPr>
          <w:rFonts w:ascii="Arial" w:eastAsia="Times New Roman" w:hAnsi="Arial" w:cs="Arial"/>
          <w:sz w:val="27"/>
          <w:szCs w:val="27"/>
          <w:lang w:eastAsia="en-GB"/>
        </w:rPr>
      </w:pPr>
      <w:r w:rsidRPr="00485A66">
        <w:rPr>
          <w:rFonts w:ascii="Arial" w:eastAsia="Times New Roman" w:hAnsi="Arial" w:cs="Arial"/>
          <w:sz w:val="27"/>
          <w:szCs w:val="27"/>
          <w:lang w:eastAsia="en-GB"/>
        </w:rPr>
        <w:t>The Financial Ombudsman will be happy to phone you back, if you're worried about the cost of calling them.</w:t>
      </w:r>
    </w:p>
    <w:p w14:paraId="5665146C" w14:textId="77777777" w:rsidR="00820BCF" w:rsidRDefault="00820BCF">
      <w:bookmarkStart w:id="0" w:name="_GoBack"/>
      <w:bookmarkEnd w:id="0"/>
    </w:p>
    <w:sectPr w:rsidR="00820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C7B40"/>
    <w:multiLevelType w:val="multilevel"/>
    <w:tmpl w:val="1618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46957"/>
    <w:multiLevelType w:val="multilevel"/>
    <w:tmpl w:val="1BF4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D4572"/>
    <w:multiLevelType w:val="multilevel"/>
    <w:tmpl w:val="DA42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F77E5"/>
    <w:multiLevelType w:val="multilevel"/>
    <w:tmpl w:val="D794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190145"/>
    <w:multiLevelType w:val="multilevel"/>
    <w:tmpl w:val="A422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169DE"/>
    <w:multiLevelType w:val="multilevel"/>
    <w:tmpl w:val="852C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80055B"/>
    <w:multiLevelType w:val="multilevel"/>
    <w:tmpl w:val="6592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66"/>
    <w:rsid w:val="00485A66"/>
    <w:rsid w:val="00820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FB6C"/>
  <w15:chartTrackingRefBased/>
  <w15:docId w15:val="{F68D5F4C-85BF-40E3-BEE8-AD855C3F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784029">
      <w:bodyDiv w:val="1"/>
      <w:marLeft w:val="0"/>
      <w:marRight w:val="0"/>
      <w:marTop w:val="0"/>
      <w:marBottom w:val="0"/>
      <w:divBdr>
        <w:top w:val="none" w:sz="0" w:space="0" w:color="auto"/>
        <w:left w:val="none" w:sz="0" w:space="0" w:color="auto"/>
        <w:bottom w:val="none" w:sz="0" w:space="0" w:color="auto"/>
        <w:right w:val="none" w:sz="0" w:space="0" w:color="auto"/>
      </w:divBdr>
      <w:divsChild>
        <w:div w:id="477768109">
          <w:marLeft w:val="0"/>
          <w:marRight w:val="0"/>
          <w:marTop w:val="0"/>
          <w:marBottom w:val="0"/>
          <w:divBdr>
            <w:top w:val="none" w:sz="0" w:space="0" w:color="auto"/>
            <w:left w:val="none" w:sz="0" w:space="0" w:color="auto"/>
            <w:bottom w:val="none" w:sz="0" w:space="0" w:color="auto"/>
            <w:right w:val="none" w:sz="0" w:space="0" w:color="auto"/>
          </w:divBdr>
          <w:divsChild>
            <w:div w:id="4975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ial-ombudsman.org.uk/" TargetMode="External"/><Relationship Id="rId3" Type="http://schemas.openxmlformats.org/officeDocument/2006/relationships/settings" Target="settings.xml"/><Relationship Id="rId7" Type="http://schemas.openxmlformats.org/officeDocument/2006/relationships/hyperlink" Target="mailto:complaint.info@financial-ombudsm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aint@bvrla.co.uk" TargetMode="External"/><Relationship Id="rId5" Type="http://schemas.openxmlformats.org/officeDocument/2006/relationships/hyperlink" Target="mailto:complaints@bowaterpric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Williams</dc:creator>
  <cp:keywords/>
  <dc:description/>
  <cp:lastModifiedBy>Paul Williams</cp:lastModifiedBy>
  <cp:revision>1</cp:revision>
  <dcterms:created xsi:type="dcterms:W3CDTF">2021-12-13T13:21:00Z</dcterms:created>
  <dcterms:modified xsi:type="dcterms:W3CDTF">2021-12-13T13:21:00Z</dcterms:modified>
</cp:coreProperties>
</file>